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AF7590">
        <w:trPr>
          <w:trHeight w:val="250"/>
        </w:trPr>
        <w:tc>
          <w:tcPr>
            <w:tcW w:w="5535" w:type="dxa"/>
          </w:tcPr>
          <w:p w:rsidR="006C5616" w:rsidRPr="00AF7590" w:rsidRDefault="00AF7590"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AF7590" w:rsidRDefault="006C5616" w:rsidP="00932250">
            <w:pPr>
              <w:rPr>
                <w:rFonts w:cs="Arial"/>
                <w:sz w:val="24"/>
              </w:rPr>
            </w:pPr>
          </w:p>
        </w:tc>
        <w:tc>
          <w:tcPr>
            <w:tcW w:w="3836" w:type="dxa"/>
            <w:gridSpan w:val="3"/>
            <w:vMerge w:val="restart"/>
          </w:tcPr>
          <w:p w:rsidR="006C5616" w:rsidRPr="00AF7590" w:rsidRDefault="004163E8" w:rsidP="00BA1205">
            <w:pPr>
              <w:pStyle w:val="NormalBold"/>
              <w:rPr>
                <w:rFonts w:cs="Arial"/>
                <w:sz w:val="24"/>
              </w:rPr>
            </w:pPr>
            <w:r>
              <w:rPr>
                <w:rFonts w:cs="Arial"/>
                <w:sz w:val="24"/>
              </w:rPr>
              <w:t>Department name</w:t>
            </w:r>
          </w:p>
        </w:tc>
      </w:tr>
      <w:tr w:rsidR="00F5651A" w:rsidRPr="00AF7590">
        <w:trPr>
          <w:trHeight w:val="250"/>
        </w:trPr>
        <w:tc>
          <w:tcPr>
            <w:tcW w:w="5535" w:type="dxa"/>
          </w:tcPr>
          <w:p w:rsidR="00F5651A" w:rsidRPr="00AF7590" w:rsidRDefault="00F5651A" w:rsidP="0073387E">
            <w:pPr>
              <w:rPr>
                <w:rFonts w:cs="Arial"/>
                <w:sz w:val="24"/>
              </w:rPr>
            </w:pPr>
          </w:p>
        </w:tc>
        <w:tc>
          <w:tcPr>
            <w:tcW w:w="1177" w:type="dxa"/>
            <w:vMerge/>
          </w:tcPr>
          <w:p w:rsidR="00F5651A" w:rsidRPr="00AF7590" w:rsidRDefault="00F5651A" w:rsidP="00932250">
            <w:pPr>
              <w:rPr>
                <w:rFonts w:cs="Arial"/>
                <w:sz w:val="24"/>
              </w:rPr>
            </w:pPr>
          </w:p>
        </w:tc>
        <w:tc>
          <w:tcPr>
            <w:tcW w:w="3836" w:type="dxa"/>
            <w:gridSpan w:val="3"/>
            <w:vMerge/>
          </w:tcPr>
          <w:p w:rsidR="00F5651A" w:rsidRPr="00AF7590" w:rsidRDefault="00F5651A" w:rsidP="00BA1205">
            <w:pPr>
              <w:pStyle w:val="NormalBold"/>
              <w:rPr>
                <w:rFonts w:cs="Arial"/>
                <w:sz w:val="24"/>
              </w:rPr>
            </w:pPr>
          </w:p>
        </w:tc>
      </w:tr>
      <w:tr w:rsidR="002A1AF7" w:rsidRPr="00AF7590">
        <w:tc>
          <w:tcPr>
            <w:tcW w:w="5535" w:type="dxa"/>
          </w:tcPr>
          <w:p w:rsidR="002A1AF7" w:rsidRPr="00AF7590" w:rsidRDefault="002A1AF7" w:rsidP="006A0D05">
            <w:pPr>
              <w:rPr>
                <w:rFonts w:cs="Arial"/>
                <w:sz w:val="24"/>
              </w:rPr>
            </w:pPr>
            <w:r w:rsidRPr="00AF7590">
              <w:rPr>
                <w:rFonts w:cs="Arial"/>
                <w:sz w:val="24"/>
              </w:rPr>
              <w:t>The person(s) name</w:t>
            </w:r>
          </w:p>
        </w:tc>
        <w:tc>
          <w:tcPr>
            <w:tcW w:w="1177" w:type="dxa"/>
          </w:tcPr>
          <w:p w:rsidR="002A1AF7" w:rsidRPr="00AF7590" w:rsidRDefault="002A1AF7" w:rsidP="00BA1205">
            <w:pPr>
              <w:rPr>
                <w:rFonts w:cs="Arial"/>
                <w:sz w:val="24"/>
              </w:rPr>
            </w:pPr>
          </w:p>
        </w:tc>
        <w:tc>
          <w:tcPr>
            <w:tcW w:w="3836" w:type="dxa"/>
            <w:gridSpan w:val="3"/>
          </w:tcPr>
          <w:p w:rsidR="002A1AF7" w:rsidRPr="00AF7590" w:rsidRDefault="002A1AF7" w:rsidP="00BA1205">
            <w:pPr>
              <w:rPr>
                <w:rFonts w:cs="Arial"/>
                <w:sz w:val="24"/>
              </w:rPr>
            </w:pPr>
            <w:r w:rsidRPr="00AF7590">
              <w:rPr>
                <w:rFonts w:cs="Arial"/>
                <w:sz w:val="24"/>
              </w:rPr>
              <w:t>Harlow Council</w:t>
            </w:r>
          </w:p>
        </w:tc>
      </w:tr>
      <w:tr w:rsidR="002A1AF7" w:rsidRPr="00AF7590">
        <w:tc>
          <w:tcPr>
            <w:tcW w:w="5535" w:type="dxa"/>
          </w:tcPr>
          <w:p w:rsidR="002A1AF7" w:rsidRPr="00AF7590" w:rsidRDefault="002A1AF7" w:rsidP="006A0D05">
            <w:pPr>
              <w:rPr>
                <w:rFonts w:cs="Arial"/>
                <w:sz w:val="24"/>
              </w:rPr>
            </w:pPr>
            <w:r w:rsidRPr="00AF7590">
              <w:rPr>
                <w:rFonts w:cs="Arial"/>
                <w:sz w:val="24"/>
              </w:rPr>
              <w:t>Address Line 1</w:t>
            </w:r>
          </w:p>
        </w:tc>
        <w:tc>
          <w:tcPr>
            <w:tcW w:w="1177" w:type="dxa"/>
          </w:tcPr>
          <w:p w:rsidR="002A1AF7" w:rsidRPr="00AF7590" w:rsidRDefault="002A1AF7" w:rsidP="00BA1205">
            <w:pPr>
              <w:rPr>
                <w:rFonts w:cs="Arial"/>
                <w:sz w:val="24"/>
              </w:rPr>
            </w:pPr>
          </w:p>
        </w:tc>
        <w:tc>
          <w:tcPr>
            <w:tcW w:w="3836" w:type="dxa"/>
            <w:gridSpan w:val="3"/>
          </w:tcPr>
          <w:p w:rsidR="002A1AF7" w:rsidRPr="00AF7590" w:rsidRDefault="002A1AF7" w:rsidP="00BA1205">
            <w:pPr>
              <w:rPr>
                <w:rFonts w:cs="Arial"/>
                <w:sz w:val="24"/>
              </w:rPr>
            </w:pPr>
            <w:r w:rsidRPr="00AF7590">
              <w:rPr>
                <w:rFonts w:cs="Arial"/>
                <w:sz w:val="24"/>
              </w:rPr>
              <w:t>Civic Centre</w:t>
            </w:r>
          </w:p>
        </w:tc>
      </w:tr>
      <w:tr w:rsidR="002A1AF7" w:rsidRPr="00AF7590">
        <w:tc>
          <w:tcPr>
            <w:tcW w:w="5535" w:type="dxa"/>
          </w:tcPr>
          <w:p w:rsidR="002A1AF7" w:rsidRPr="00AF7590" w:rsidRDefault="002A1AF7" w:rsidP="006A0D05">
            <w:pPr>
              <w:rPr>
                <w:rFonts w:cs="Arial"/>
                <w:sz w:val="24"/>
              </w:rPr>
            </w:pPr>
            <w:r w:rsidRPr="00AF7590">
              <w:rPr>
                <w:rFonts w:cs="Arial"/>
                <w:sz w:val="24"/>
              </w:rPr>
              <w:t>Address Line 2</w:t>
            </w:r>
          </w:p>
        </w:tc>
        <w:tc>
          <w:tcPr>
            <w:tcW w:w="1177" w:type="dxa"/>
          </w:tcPr>
          <w:p w:rsidR="002A1AF7" w:rsidRPr="00AF7590" w:rsidRDefault="002A1AF7" w:rsidP="00BA1205">
            <w:pPr>
              <w:rPr>
                <w:rFonts w:cs="Arial"/>
                <w:sz w:val="24"/>
              </w:rPr>
            </w:pPr>
          </w:p>
        </w:tc>
        <w:tc>
          <w:tcPr>
            <w:tcW w:w="3836" w:type="dxa"/>
            <w:gridSpan w:val="3"/>
          </w:tcPr>
          <w:p w:rsidR="002A1AF7" w:rsidRPr="00AF7590" w:rsidRDefault="002A1AF7" w:rsidP="00BA1205">
            <w:pPr>
              <w:rPr>
                <w:rFonts w:cs="Arial"/>
                <w:sz w:val="24"/>
              </w:rPr>
            </w:pPr>
            <w:r w:rsidRPr="00AF7590">
              <w:rPr>
                <w:rFonts w:cs="Arial"/>
                <w:sz w:val="24"/>
              </w:rPr>
              <w:t>The Water Gardens</w:t>
            </w:r>
          </w:p>
        </w:tc>
      </w:tr>
      <w:tr w:rsidR="002A1AF7" w:rsidRPr="00AF7590">
        <w:tc>
          <w:tcPr>
            <w:tcW w:w="5535" w:type="dxa"/>
          </w:tcPr>
          <w:p w:rsidR="002A1AF7" w:rsidRPr="00AF7590" w:rsidRDefault="002A1AF7" w:rsidP="006A0D05">
            <w:pPr>
              <w:rPr>
                <w:rFonts w:cs="Arial"/>
                <w:sz w:val="24"/>
              </w:rPr>
            </w:pPr>
            <w:r w:rsidRPr="00AF7590">
              <w:rPr>
                <w:rFonts w:cs="Arial"/>
                <w:sz w:val="24"/>
              </w:rPr>
              <w:t>Address Line 3</w:t>
            </w:r>
          </w:p>
        </w:tc>
        <w:tc>
          <w:tcPr>
            <w:tcW w:w="1177" w:type="dxa"/>
          </w:tcPr>
          <w:p w:rsidR="002A1AF7" w:rsidRPr="00AF7590" w:rsidRDefault="002A1AF7" w:rsidP="00BA1205">
            <w:pPr>
              <w:rPr>
                <w:rFonts w:cs="Arial"/>
                <w:sz w:val="24"/>
              </w:rPr>
            </w:pPr>
          </w:p>
        </w:tc>
        <w:tc>
          <w:tcPr>
            <w:tcW w:w="3836" w:type="dxa"/>
            <w:gridSpan w:val="3"/>
          </w:tcPr>
          <w:p w:rsidR="002A1AF7" w:rsidRPr="00AF7590" w:rsidRDefault="002A1AF7" w:rsidP="00BA1205">
            <w:pPr>
              <w:rPr>
                <w:rFonts w:cs="Arial"/>
                <w:sz w:val="24"/>
              </w:rPr>
            </w:pPr>
            <w:r w:rsidRPr="00AF7590">
              <w:rPr>
                <w:rFonts w:cs="Arial"/>
                <w:sz w:val="24"/>
              </w:rPr>
              <w:t>Harlow</w:t>
            </w:r>
          </w:p>
        </w:tc>
      </w:tr>
      <w:tr w:rsidR="002A1AF7" w:rsidRPr="00AF7590">
        <w:tc>
          <w:tcPr>
            <w:tcW w:w="5535" w:type="dxa"/>
          </w:tcPr>
          <w:p w:rsidR="002A1AF7" w:rsidRPr="00AF7590" w:rsidRDefault="002A1AF7" w:rsidP="006A0D05">
            <w:pPr>
              <w:rPr>
                <w:rFonts w:cs="Arial"/>
                <w:sz w:val="24"/>
              </w:rPr>
            </w:pPr>
            <w:r w:rsidRPr="00AF7590">
              <w:rPr>
                <w:rFonts w:cs="Arial"/>
                <w:sz w:val="24"/>
              </w:rPr>
              <w:t>Address Line 4</w:t>
            </w:r>
          </w:p>
        </w:tc>
        <w:tc>
          <w:tcPr>
            <w:tcW w:w="1177" w:type="dxa"/>
          </w:tcPr>
          <w:p w:rsidR="002A1AF7" w:rsidRPr="00AF7590" w:rsidRDefault="002A1AF7" w:rsidP="00BA1205">
            <w:pPr>
              <w:rPr>
                <w:rFonts w:cs="Arial"/>
                <w:sz w:val="24"/>
              </w:rPr>
            </w:pPr>
          </w:p>
        </w:tc>
        <w:tc>
          <w:tcPr>
            <w:tcW w:w="3836" w:type="dxa"/>
            <w:gridSpan w:val="3"/>
          </w:tcPr>
          <w:p w:rsidR="002A1AF7" w:rsidRPr="00AF7590" w:rsidRDefault="002A1AF7" w:rsidP="00BA1205">
            <w:pPr>
              <w:rPr>
                <w:rFonts w:cs="Arial"/>
                <w:sz w:val="24"/>
              </w:rPr>
            </w:pPr>
            <w:r w:rsidRPr="00AF7590">
              <w:rPr>
                <w:rFonts w:cs="Arial"/>
                <w:sz w:val="24"/>
              </w:rPr>
              <w:t>Essex  CM20 1WG</w:t>
            </w:r>
          </w:p>
        </w:tc>
      </w:tr>
      <w:tr w:rsidR="002A1AF7" w:rsidRPr="00AF7590">
        <w:tc>
          <w:tcPr>
            <w:tcW w:w="5535" w:type="dxa"/>
          </w:tcPr>
          <w:p w:rsidR="002A1AF7" w:rsidRPr="00AF7590" w:rsidRDefault="002A1AF7" w:rsidP="006A0D05">
            <w:pPr>
              <w:rPr>
                <w:rFonts w:cs="Arial"/>
                <w:sz w:val="24"/>
              </w:rPr>
            </w:pPr>
            <w:r w:rsidRPr="00AF7590">
              <w:rPr>
                <w:rFonts w:cs="Arial"/>
                <w:sz w:val="24"/>
              </w:rPr>
              <w:t>Address Line 5</w:t>
            </w:r>
          </w:p>
        </w:tc>
        <w:tc>
          <w:tcPr>
            <w:tcW w:w="1177" w:type="dxa"/>
          </w:tcPr>
          <w:p w:rsidR="002A1AF7" w:rsidRPr="00AF7590" w:rsidRDefault="002A1AF7" w:rsidP="00BA1205">
            <w:pPr>
              <w:rPr>
                <w:rFonts w:cs="Arial"/>
                <w:sz w:val="24"/>
              </w:rPr>
            </w:pPr>
          </w:p>
        </w:tc>
        <w:tc>
          <w:tcPr>
            <w:tcW w:w="3836" w:type="dxa"/>
            <w:gridSpan w:val="3"/>
          </w:tcPr>
          <w:p w:rsidR="002A1AF7" w:rsidRPr="00AF7590" w:rsidRDefault="00EE6C5E" w:rsidP="00BA1205">
            <w:pPr>
              <w:rPr>
                <w:rFonts w:cs="Arial"/>
                <w:sz w:val="24"/>
              </w:rPr>
            </w:pPr>
            <w:hyperlink r:id="rId10" w:history="1">
              <w:r w:rsidR="00AF7590" w:rsidRPr="00BD5192">
                <w:rPr>
                  <w:rStyle w:val="Hyperlink"/>
                  <w:rFonts w:cs="Arial"/>
                  <w:sz w:val="24"/>
                </w:rPr>
                <w:t>www.harlow.gov.uk</w:t>
              </w:r>
            </w:hyperlink>
            <w:r w:rsidR="00AF7590">
              <w:rPr>
                <w:rFonts w:cs="Arial"/>
                <w:sz w:val="24"/>
              </w:rPr>
              <w:t xml:space="preserve"> </w:t>
            </w:r>
          </w:p>
        </w:tc>
      </w:tr>
      <w:tr w:rsidR="002A1AF7" w:rsidRPr="00AF7590">
        <w:tc>
          <w:tcPr>
            <w:tcW w:w="5535" w:type="dxa"/>
          </w:tcPr>
          <w:p w:rsidR="002A1AF7" w:rsidRPr="00AF7590" w:rsidRDefault="002A1AF7" w:rsidP="00BA1205">
            <w:pPr>
              <w:rPr>
                <w:rFonts w:cs="Arial"/>
                <w:sz w:val="24"/>
              </w:rPr>
            </w:pPr>
          </w:p>
        </w:tc>
        <w:tc>
          <w:tcPr>
            <w:tcW w:w="1177" w:type="dxa"/>
          </w:tcPr>
          <w:p w:rsidR="002A1AF7" w:rsidRPr="00AF7590" w:rsidRDefault="002A1AF7" w:rsidP="00BA1205">
            <w:pPr>
              <w:rPr>
                <w:rFonts w:cs="Arial"/>
                <w:sz w:val="24"/>
              </w:rPr>
            </w:pPr>
          </w:p>
        </w:tc>
        <w:tc>
          <w:tcPr>
            <w:tcW w:w="3836" w:type="dxa"/>
            <w:gridSpan w:val="3"/>
          </w:tcPr>
          <w:p w:rsidR="002A1AF7" w:rsidRPr="00AF7590" w:rsidRDefault="002A1AF7" w:rsidP="00BA1205">
            <w:pPr>
              <w:rPr>
                <w:rFonts w:cs="Arial"/>
                <w:sz w:val="24"/>
              </w:rPr>
            </w:pPr>
          </w:p>
        </w:tc>
      </w:tr>
      <w:tr w:rsidR="002A1AF7" w:rsidRPr="00AF7590">
        <w:trPr>
          <w:gridAfter w:val="1"/>
          <w:wAfter w:w="713" w:type="dxa"/>
        </w:trPr>
        <w:tc>
          <w:tcPr>
            <w:tcW w:w="6712" w:type="dxa"/>
            <w:gridSpan w:val="2"/>
          </w:tcPr>
          <w:p w:rsidR="002A1AF7" w:rsidRPr="00AF7590" w:rsidRDefault="002A1AF7" w:rsidP="004777D1">
            <w:pPr>
              <w:rPr>
                <w:rFonts w:cs="Arial"/>
                <w:sz w:val="24"/>
              </w:rPr>
            </w:pPr>
          </w:p>
        </w:tc>
        <w:tc>
          <w:tcPr>
            <w:tcW w:w="1310" w:type="dxa"/>
          </w:tcPr>
          <w:p w:rsidR="002A1AF7" w:rsidRPr="00AF7590" w:rsidRDefault="002A1AF7" w:rsidP="004777D1">
            <w:pPr>
              <w:rPr>
                <w:rFonts w:cs="Arial"/>
                <w:sz w:val="24"/>
              </w:rPr>
            </w:pPr>
            <w:r w:rsidRPr="00AF7590">
              <w:rPr>
                <w:rFonts w:cs="Arial"/>
                <w:sz w:val="24"/>
              </w:rPr>
              <w:t>Our Ref:</w:t>
            </w:r>
          </w:p>
        </w:tc>
        <w:tc>
          <w:tcPr>
            <w:tcW w:w="1813" w:type="dxa"/>
          </w:tcPr>
          <w:p w:rsidR="002A1AF7" w:rsidRPr="00AF7590" w:rsidRDefault="002A1AF7" w:rsidP="004777D1">
            <w:pPr>
              <w:rPr>
                <w:rFonts w:cs="Arial"/>
                <w:sz w:val="24"/>
              </w:rPr>
            </w:pPr>
          </w:p>
        </w:tc>
      </w:tr>
      <w:tr w:rsidR="002A1AF7" w:rsidRPr="00AF7590">
        <w:trPr>
          <w:gridAfter w:val="1"/>
          <w:wAfter w:w="713" w:type="dxa"/>
        </w:trPr>
        <w:tc>
          <w:tcPr>
            <w:tcW w:w="6712" w:type="dxa"/>
            <w:gridSpan w:val="2"/>
          </w:tcPr>
          <w:p w:rsidR="002A1AF7" w:rsidRPr="00AF7590" w:rsidRDefault="002A1AF7" w:rsidP="004777D1">
            <w:pPr>
              <w:rPr>
                <w:rFonts w:cs="Arial"/>
                <w:sz w:val="24"/>
              </w:rPr>
            </w:pPr>
          </w:p>
        </w:tc>
        <w:tc>
          <w:tcPr>
            <w:tcW w:w="1310" w:type="dxa"/>
          </w:tcPr>
          <w:p w:rsidR="002A1AF7" w:rsidRPr="00AF7590" w:rsidRDefault="002A1AF7" w:rsidP="004777D1">
            <w:pPr>
              <w:rPr>
                <w:rFonts w:cs="Arial"/>
                <w:sz w:val="24"/>
              </w:rPr>
            </w:pPr>
            <w:r w:rsidRPr="00AF7590">
              <w:rPr>
                <w:rFonts w:cs="Arial"/>
                <w:sz w:val="24"/>
              </w:rPr>
              <w:t>Your Ref:</w:t>
            </w:r>
          </w:p>
        </w:tc>
        <w:tc>
          <w:tcPr>
            <w:tcW w:w="1813" w:type="dxa"/>
          </w:tcPr>
          <w:p w:rsidR="002A1AF7" w:rsidRPr="00AF7590" w:rsidRDefault="002A1AF7" w:rsidP="004777D1">
            <w:pPr>
              <w:rPr>
                <w:rFonts w:cs="Arial"/>
                <w:sz w:val="24"/>
              </w:rPr>
            </w:pPr>
          </w:p>
        </w:tc>
      </w:tr>
      <w:tr w:rsidR="002A1AF7" w:rsidRPr="00AF7590">
        <w:trPr>
          <w:gridAfter w:val="1"/>
          <w:wAfter w:w="713" w:type="dxa"/>
        </w:trPr>
        <w:tc>
          <w:tcPr>
            <w:tcW w:w="6712" w:type="dxa"/>
            <w:gridSpan w:val="2"/>
          </w:tcPr>
          <w:p w:rsidR="002A1AF7" w:rsidRPr="00AF7590" w:rsidRDefault="002A1AF7" w:rsidP="004777D1">
            <w:pPr>
              <w:rPr>
                <w:rFonts w:cs="Arial"/>
                <w:sz w:val="24"/>
              </w:rPr>
            </w:pPr>
          </w:p>
        </w:tc>
        <w:tc>
          <w:tcPr>
            <w:tcW w:w="1310" w:type="dxa"/>
          </w:tcPr>
          <w:p w:rsidR="002A1AF7" w:rsidRPr="00AF7590" w:rsidRDefault="002A1AF7" w:rsidP="004777D1">
            <w:pPr>
              <w:rPr>
                <w:rFonts w:cs="Arial"/>
                <w:sz w:val="24"/>
              </w:rPr>
            </w:pPr>
            <w:r w:rsidRPr="00AF7590">
              <w:rPr>
                <w:rFonts w:cs="Arial"/>
                <w:sz w:val="24"/>
              </w:rPr>
              <w:t>Date:</w:t>
            </w:r>
          </w:p>
        </w:tc>
        <w:tc>
          <w:tcPr>
            <w:tcW w:w="1813" w:type="dxa"/>
          </w:tcPr>
          <w:p w:rsidR="002A1AF7" w:rsidRPr="00AF7590" w:rsidRDefault="002A1AF7" w:rsidP="004777D1">
            <w:pPr>
              <w:rPr>
                <w:rFonts w:cs="Arial"/>
                <w:sz w:val="24"/>
              </w:rPr>
            </w:pPr>
          </w:p>
        </w:tc>
      </w:tr>
    </w:tbl>
    <w:p w:rsidR="00481729" w:rsidRPr="00AF7590" w:rsidRDefault="00481729" w:rsidP="00E94655">
      <w:pPr>
        <w:rPr>
          <w:rFonts w:cs="Arial"/>
          <w:sz w:val="24"/>
        </w:rPr>
      </w:pPr>
    </w:p>
    <w:p w:rsidR="00092148" w:rsidRPr="00AF7590" w:rsidRDefault="00092148" w:rsidP="00092148">
      <w:pPr>
        <w:pStyle w:val="Body"/>
        <w:spacing w:after="0"/>
        <w:jc w:val="left"/>
        <w:rPr>
          <w:rFonts w:ascii="Arial" w:hAnsi="Arial" w:cs="Arial"/>
          <w:b/>
          <w:bCs w:val="0"/>
        </w:rPr>
      </w:pPr>
      <w:r w:rsidRPr="00AF7590">
        <w:rPr>
          <w:rFonts w:ascii="Arial" w:hAnsi="Arial" w:cs="Arial"/>
          <w:b/>
          <w:bCs w:val="0"/>
        </w:rPr>
        <w:t xml:space="preserve">Re: </w:t>
      </w:r>
      <w:bookmarkStart w:id="0" w:name="Request_Type"/>
      <w:bookmarkEnd w:id="0"/>
      <w:r w:rsidRPr="00AF7590">
        <w:rPr>
          <w:rFonts w:ascii="Arial" w:hAnsi="Arial" w:cs="Arial"/>
          <w:b/>
          <w:bCs w:val="0"/>
        </w:rPr>
        <w:t>Request for Information - Reference Number ******- Please quote this reference number if contacting the Council in relation to this matter.</w:t>
      </w:r>
    </w:p>
    <w:p w:rsidR="00092148" w:rsidRPr="00AF7590" w:rsidRDefault="00092148" w:rsidP="00092148">
      <w:pPr>
        <w:rPr>
          <w:rFonts w:cs="Arial"/>
          <w:sz w:val="24"/>
        </w:rPr>
      </w:pPr>
    </w:p>
    <w:p w:rsidR="00092148" w:rsidRPr="00AF7590" w:rsidRDefault="00092148" w:rsidP="00481729">
      <w:pPr>
        <w:rPr>
          <w:rFonts w:cs="Arial"/>
          <w:sz w:val="24"/>
        </w:rPr>
      </w:pPr>
    </w:p>
    <w:p w:rsidR="00481729" w:rsidRPr="00AF7590" w:rsidRDefault="00D90045" w:rsidP="00481729">
      <w:pPr>
        <w:rPr>
          <w:rFonts w:cs="Arial"/>
          <w:sz w:val="24"/>
        </w:rPr>
      </w:pPr>
      <w:r w:rsidRPr="00AF7590">
        <w:rPr>
          <w:rFonts w:cs="Arial"/>
          <w:sz w:val="24"/>
        </w:rPr>
        <w:t xml:space="preserve">Dear </w:t>
      </w:r>
    </w:p>
    <w:p w:rsidR="00092148" w:rsidRPr="00AF7590" w:rsidRDefault="00092148" w:rsidP="00481729">
      <w:pPr>
        <w:rPr>
          <w:rFonts w:cs="Arial"/>
          <w:sz w:val="24"/>
        </w:rPr>
      </w:pPr>
    </w:p>
    <w:p w:rsidR="00092148" w:rsidRPr="00AF7590" w:rsidRDefault="00092148" w:rsidP="00EB40C5">
      <w:pPr>
        <w:rPr>
          <w:rFonts w:cs="Arial"/>
          <w:sz w:val="24"/>
        </w:rPr>
      </w:pPr>
      <w:r w:rsidRPr="00AF7590">
        <w:rPr>
          <w:rFonts w:cs="Arial"/>
          <w:sz w:val="24"/>
        </w:rPr>
        <w:t>Thank you for your request for information, which was received on the</w:t>
      </w:r>
      <w:r w:rsidR="00F34BE2" w:rsidRPr="00AF7590">
        <w:rPr>
          <w:rFonts w:cs="Arial"/>
          <w:sz w:val="24"/>
        </w:rPr>
        <w:t xml:space="preserve"> [insert date]. </w:t>
      </w:r>
    </w:p>
    <w:p w:rsidR="00481729" w:rsidRPr="00AF7590" w:rsidRDefault="00481729" w:rsidP="00EB40C5">
      <w:pPr>
        <w:rPr>
          <w:rFonts w:cs="Arial"/>
          <w:sz w:val="24"/>
        </w:rPr>
      </w:pPr>
    </w:p>
    <w:p w:rsidR="00EB40C5" w:rsidRPr="00AF7590" w:rsidRDefault="00EB40C5" w:rsidP="00EB40C5">
      <w:pPr>
        <w:pStyle w:val="Body"/>
        <w:spacing w:after="0"/>
        <w:jc w:val="left"/>
        <w:rPr>
          <w:rFonts w:ascii="Arial" w:hAnsi="Arial" w:cs="Arial"/>
          <w:b/>
        </w:rPr>
      </w:pPr>
      <w:r w:rsidRPr="00AF7590">
        <w:rPr>
          <w:rFonts w:ascii="Arial" w:hAnsi="Arial" w:cs="Arial"/>
          <w:b/>
        </w:rPr>
        <w:t>Request</w:t>
      </w:r>
    </w:p>
    <w:p w:rsidR="00EB40C5" w:rsidRPr="00AF7590" w:rsidRDefault="00EB40C5" w:rsidP="00EB40C5">
      <w:pPr>
        <w:pStyle w:val="Body"/>
        <w:spacing w:after="0"/>
        <w:jc w:val="left"/>
        <w:rPr>
          <w:rFonts w:ascii="Arial" w:hAnsi="Arial" w:cs="Arial"/>
        </w:rPr>
      </w:pPr>
    </w:p>
    <w:p w:rsidR="00EB40C5" w:rsidRPr="00AF7590" w:rsidRDefault="00EB40C5" w:rsidP="00EB40C5">
      <w:pPr>
        <w:pStyle w:val="Body"/>
        <w:spacing w:after="0"/>
        <w:jc w:val="left"/>
        <w:rPr>
          <w:rFonts w:ascii="Arial" w:hAnsi="Arial" w:cs="Arial"/>
        </w:rPr>
      </w:pPr>
      <w:r w:rsidRPr="00AF7590">
        <w:rPr>
          <w:rFonts w:ascii="Arial" w:hAnsi="Arial" w:cs="Arial"/>
        </w:rPr>
        <w:t>[</w:t>
      </w:r>
      <w:proofErr w:type="gramStart"/>
      <w:r w:rsidRPr="00AF7590">
        <w:rPr>
          <w:rFonts w:ascii="Arial" w:hAnsi="Arial" w:cs="Arial"/>
        </w:rPr>
        <w:t>insert</w:t>
      </w:r>
      <w:proofErr w:type="gramEnd"/>
      <w:r w:rsidRPr="00AF7590">
        <w:rPr>
          <w:rFonts w:ascii="Arial" w:hAnsi="Arial" w:cs="Arial"/>
        </w:rPr>
        <w:t xml:space="preserve"> requested information]</w:t>
      </w:r>
    </w:p>
    <w:p w:rsidR="00EB40C5" w:rsidRPr="00AF7590" w:rsidRDefault="00EB40C5" w:rsidP="00EB40C5">
      <w:pPr>
        <w:pStyle w:val="Body"/>
        <w:spacing w:after="0"/>
        <w:jc w:val="left"/>
        <w:rPr>
          <w:rFonts w:ascii="Arial" w:hAnsi="Arial" w:cs="Arial"/>
        </w:rPr>
      </w:pPr>
    </w:p>
    <w:p w:rsidR="00EB40C5" w:rsidRPr="00AF7590" w:rsidRDefault="00EB40C5" w:rsidP="00EB40C5">
      <w:pPr>
        <w:pStyle w:val="Body"/>
        <w:spacing w:after="0"/>
        <w:jc w:val="left"/>
        <w:rPr>
          <w:rFonts w:ascii="Arial" w:hAnsi="Arial" w:cs="Arial"/>
        </w:rPr>
      </w:pPr>
    </w:p>
    <w:p w:rsidR="00EB40C5" w:rsidRPr="00AF7590" w:rsidRDefault="00EB40C5" w:rsidP="00EB40C5">
      <w:pPr>
        <w:pStyle w:val="Body"/>
        <w:spacing w:after="0"/>
        <w:jc w:val="left"/>
        <w:rPr>
          <w:rFonts w:ascii="Arial" w:hAnsi="Arial" w:cs="Arial"/>
          <w:b/>
        </w:rPr>
      </w:pPr>
      <w:r w:rsidRPr="00AF7590">
        <w:rPr>
          <w:rFonts w:ascii="Arial" w:hAnsi="Arial" w:cs="Arial"/>
          <w:b/>
        </w:rPr>
        <w:t>Response</w:t>
      </w:r>
    </w:p>
    <w:p w:rsidR="00EB40C5" w:rsidRPr="00AF7590" w:rsidRDefault="00EB40C5" w:rsidP="00EB40C5">
      <w:pPr>
        <w:rPr>
          <w:rFonts w:cs="Arial"/>
          <w:sz w:val="24"/>
        </w:rPr>
      </w:pPr>
    </w:p>
    <w:p w:rsidR="0013467D" w:rsidRPr="0013467D" w:rsidRDefault="0013467D" w:rsidP="0013467D">
      <w:pPr>
        <w:rPr>
          <w:rFonts w:cs="Arial"/>
          <w:bCs/>
          <w:sz w:val="24"/>
          <w:lang w:val="en-US"/>
        </w:rPr>
      </w:pPr>
      <w:r w:rsidRPr="0013467D">
        <w:rPr>
          <w:rFonts w:cs="Arial"/>
          <w:bCs/>
          <w:sz w:val="24"/>
          <w:lang w:val="en-US"/>
        </w:rPr>
        <w:t>Your request is being considered and you will receive the information requested within the statutory timescale of 20 working days as defined by the Freedom of Information Act 2000, subject to information not being exempt or containing a reference to a third party.</w:t>
      </w:r>
    </w:p>
    <w:p w:rsidR="0013467D" w:rsidRPr="0013467D" w:rsidRDefault="0013467D" w:rsidP="0013467D">
      <w:pPr>
        <w:rPr>
          <w:rFonts w:cs="Arial"/>
          <w:bCs/>
          <w:sz w:val="24"/>
          <w:lang w:val="en-US"/>
        </w:rPr>
      </w:pPr>
    </w:p>
    <w:p w:rsidR="0013467D" w:rsidRDefault="0013467D" w:rsidP="0013467D">
      <w:pPr>
        <w:spacing w:after="120"/>
        <w:jc w:val="both"/>
        <w:rPr>
          <w:rFonts w:cs="Arial"/>
          <w:bCs/>
          <w:sz w:val="24"/>
          <w:lang w:val="en-US"/>
        </w:rPr>
      </w:pPr>
      <w:r w:rsidRPr="0013467D">
        <w:rPr>
          <w:rFonts w:cs="Arial"/>
          <w:bCs/>
          <w:sz w:val="24"/>
          <w:lang w:val="en-US"/>
        </w:rPr>
        <w:t>The Freedom of Information Act 2000 provides public access to information held by public authorities.</w:t>
      </w:r>
      <w:r w:rsidRPr="0013467D">
        <w:rPr>
          <w:rFonts w:ascii="Futura Md BT" w:hAnsi="Futura Md BT"/>
          <w:bCs/>
          <w:sz w:val="24"/>
          <w:lang w:val="en-US"/>
        </w:rPr>
        <w:t xml:space="preserve"> </w:t>
      </w:r>
      <w:r w:rsidRPr="0013467D">
        <w:rPr>
          <w:rFonts w:cs="Arial"/>
          <w:bCs/>
          <w:sz w:val="24"/>
          <w:lang w:val="en-US"/>
        </w:rPr>
        <w:t>The Act covers any recorded information that is held by a public authority in England, Wales and Northern Ireland, and by UK-wide public authorities based in Scotland.</w:t>
      </w:r>
      <w:r w:rsidRPr="0013467D">
        <w:rPr>
          <w:rFonts w:ascii="Futura Md BT" w:hAnsi="Futura Md BT" w:cs="Arial"/>
          <w:bCs/>
          <w:sz w:val="24"/>
          <w:vertAlign w:val="superscript"/>
          <w:lang w:val="en-US"/>
        </w:rPr>
        <w:footnoteReference w:id="1"/>
      </w:r>
    </w:p>
    <w:p w:rsidR="0013467D" w:rsidRPr="0013467D" w:rsidRDefault="0013467D" w:rsidP="0013467D">
      <w:pPr>
        <w:spacing w:after="120"/>
        <w:jc w:val="both"/>
        <w:rPr>
          <w:rFonts w:cs="Arial"/>
          <w:bCs/>
          <w:sz w:val="24"/>
          <w:lang w:val="en-US"/>
        </w:rPr>
      </w:pPr>
    </w:p>
    <w:p w:rsidR="0013467D" w:rsidRPr="0013467D" w:rsidRDefault="0013467D" w:rsidP="0013467D">
      <w:pPr>
        <w:spacing w:after="120"/>
        <w:jc w:val="both"/>
        <w:rPr>
          <w:rFonts w:cs="Arial"/>
          <w:bCs/>
          <w:sz w:val="24"/>
          <w:lang w:val="en-US"/>
        </w:rPr>
      </w:pPr>
      <w:r w:rsidRPr="0013467D">
        <w:rPr>
          <w:rFonts w:cs="Arial"/>
          <w:bCs/>
          <w:sz w:val="24"/>
          <w:lang w:val="en-US"/>
        </w:rPr>
        <w:t xml:space="preserve">Recorded information includes printed documents, </w:t>
      </w:r>
      <w:r w:rsidR="00F1420E">
        <w:rPr>
          <w:rFonts w:cs="Arial"/>
          <w:bCs/>
          <w:sz w:val="24"/>
          <w:lang w:val="en-US"/>
        </w:rPr>
        <w:t xml:space="preserve">drafts, </w:t>
      </w:r>
      <w:r w:rsidRPr="0013467D">
        <w:rPr>
          <w:rFonts w:cs="Arial"/>
          <w:bCs/>
          <w:sz w:val="24"/>
          <w:lang w:val="en-US"/>
        </w:rPr>
        <w:t xml:space="preserve">computer files, letters, emails, </w:t>
      </w:r>
      <w:r w:rsidR="00F1420E">
        <w:rPr>
          <w:rFonts w:cs="Arial"/>
          <w:bCs/>
          <w:sz w:val="24"/>
          <w:lang w:val="en-US"/>
        </w:rPr>
        <w:t xml:space="preserve">notes, </w:t>
      </w:r>
      <w:r w:rsidRPr="0013467D">
        <w:rPr>
          <w:rFonts w:cs="Arial"/>
          <w:bCs/>
          <w:sz w:val="24"/>
          <w:lang w:val="en-US"/>
        </w:rPr>
        <w:t>photographs, and sound or video recordings.</w:t>
      </w:r>
      <w:r w:rsidRPr="0013467D">
        <w:rPr>
          <w:rFonts w:ascii="Futura Md BT" w:hAnsi="Futura Md BT" w:cs="Arial"/>
          <w:bCs/>
          <w:sz w:val="24"/>
          <w:vertAlign w:val="superscript"/>
          <w:lang w:val="en-US"/>
        </w:rPr>
        <w:t>1</w:t>
      </w:r>
      <w:r w:rsidRPr="0013467D">
        <w:rPr>
          <w:rFonts w:cs="Arial"/>
          <w:bCs/>
          <w:sz w:val="24"/>
          <w:lang w:val="en-US"/>
        </w:rPr>
        <w:t xml:space="preserve"> </w:t>
      </w:r>
    </w:p>
    <w:p w:rsidR="0013467D" w:rsidRDefault="0013467D" w:rsidP="0013467D">
      <w:pPr>
        <w:rPr>
          <w:rFonts w:cs="Arial"/>
          <w:bCs/>
          <w:sz w:val="24"/>
          <w:lang w:val="en-US"/>
        </w:rPr>
      </w:pPr>
    </w:p>
    <w:p w:rsidR="00A13E19" w:rsidRDefault="00A13E19">
      <w:pPr>
        <w:rPr>
          <w:rFonts w:cs="Arial"/>
          <w:bCs/>
          <w:sz w:val="24"/>
          <w:lang w:val="en-US"/>
        </w:rPr>
      </w:pPr>
      <w:r>
        <w:rPr>
          <w:rFonts w:cs="Arial"/>
          <w:bCs/>
          <w:sz w:val="24"/>
          <w:lang w:val="en-US"/>
        </w:rPr>
        <w:br w:type="page"/>
      </w:r>
    </w:p>
    <w:p w:rsidR="0013467D" w:rsidRPr="0013467D" w:rsidRDefault="0013467D" w:rsidP="0013467D">
      <w:pPr>
        <w:rPr>
          <w:rFonts w:cs="Arial"/>
          <w:bCs/>
          <w:sz w:val="24"/>
          <w:lang w:val="en-US"/>
        </w:rPr>
      </w:pPr>
      <w:r w:rsidRPr="0013467D">
        <w:rPr>
          <w:rFonts w:cs="Arial"/>
          <w:bCs/>
          <w:sz w:val="24"/>
          <w:lang w:val="en-US"/>
        </w:rPr>
        <w:lastRenderedPageBreak/>
        <w:t>For your information, the Act defines a number of exemptions which may prevent the release of information you have requested.  There will be an assessment and if any of the exemption categories apply then the information will not be released.  You will be informed if this is the case, including your rights of appeal.</w:t>
      </w:r>
    </w:p>
    <w:p w:rsidR="0013467D" w:rsidRPr="0013467D" w:rsidRDefault="0013467D" w:rsidP="0013467D">
      <w:pPr>
        <w:rPr>
          <w:rFonts w:cs="Arial"/>
          <w:bCs/>
          <w:sz w:val="24"/>
          <w:lang w:val="en-US"/>
        </w:rPr>
      </w:pPr>
    </w:p>
    <w:p w:rsidR="0013467D" w:rsidRPr="0013467D" w:rsidRDefault="0013467D" w:rsidP="0013467D">
      <w:pPr>
        <w:rPr>
          <w:rFonts w:cs="Arial"/>
          <w:bCs/>
          <w:sz w:val="24"/>
          <w:lang w:val="en-US"/>
        </w:rPr>
      </w:pPr>
      <w:r w:rsidRPr="0013467D">
        <w:rPr>
          <w:rFonts w:cs="Arial"/>
          <w:bCs/>
          <w:sz w:val="24"/>
          <w:lang w:val="en-US"/>
        </w:rPr>
        <w:t>If the information you request contains reference to a third party then they may be consulted prior to a decision being taken on whether or not to release the information to you.  You will be informed if this is the case.</w:t>
      </w:r>
    </w:p>
    <w:p w:rsidR="0013467D" w:rsidRPr="0013467D" w:rsidRDefault="0013467D" w:rsidP="0013467D">
      <w:pPr>
        <w:rPr>
          <w:rFonts w:cs="Arial"/>
          <w:bCs/>
          <w:sz w:val="24"/>
          <w:lang w:val="en-US"/>
        </w:rPr>
      </w:pPr>
    </w:p>
    <w:p w:rsidR="0013467D" w:rsidRPr="0013467D" w:rsidRDefault="0013467D" w:rsidP="0013467D">
      <w:pPr>
        <w:rPr>
          <w:rFonts w:cs="Arial"/>
          <w:bCs/>
          <w:sz w:val="24"/>
          <w:lang w:val="en-US"/>
        </w:rPr>
      </w:pPr>
      <w:r w:rsidRPr="0013467D">
        <w:rPr>
          <w:rFonts w:cs="Arial"/>
          <w:bCs/>
          <w:sz w:val="24"/>
          <w:lang w:val="en-US"/>
        </w:rPr>
        <w:t>There may be a fee payable for this information.  This will be considered and you will be informed if this is the case.  In the event the fee must be paid before the information is processed and released.  The 20 working day time limit for responses is suspended until receipt of the payment.</w:t>
      </w:r>
    </w:p>
    <w:p w:rsidR="0013467D" w:rsidRPr="0013467D" w:rsidRDefault="0013467D" w:rsidP="0013467D">
      <w:pPr>
        <w:spacing w:after="120"/>
        <w:jc w:val="both"/>
        <w:rPr>
          <w:rFonts w:cs="Arial"/>
          <w:bCs/>
          <w:sz w:val="24"/>
          <w:lang w:val="en-US"/>
        </w:rPr>
      </w:pPr>
    </w:p>
    <w:p w:rsidR="0013467D" w:rsidRPr="0013467D" w:rsidRDefault="0013467D" w:rsidP="0013467D">
      <w:pPr>
        <w:spacing w:after="120"/>
        <w:jc w:val="both"/>
        <w:rPr>
          <w:rFonts w:cs="Arial"/>
          <w:bCs/>
          <w:sz w:val="24"/>
          <w:lang w:val="en-US"/>
        </w:rPr>
      </w:pPr>
      <w:r w:rsidRPr="0013467D">
        <w:rPr>
          <w:rFonts w:cs="Arial"/>
          <w:bCs/>
          <w:sz w:val="24"/>
          <w:lang w:val="en-US"/>
        </w:rPr>
        <w:t>The Act does not give people access to their own personal data (information about themselves) such as their health records or credit reference file. If a member of the public wants to see information that a public authority holds about them, they should make a subject access request under the Data Protection Act 1998.</w:t>
      </w:r>
      <w:r>
        <w:rPr>
          <w:rStyle w:val="FootnoteReference"/>
          <w:rFonts w:cs="Arial"/>
          <w:bCs/>
          <w:sz w:val="24"/>
          <w:lang w:val="en-US"/>
        </w:rPr>
        <w:t>1</w:t>
      </w:r>
    </w:p>
    <w:p w:rsidR="0013467D" w:rsidRPr="0013467D" w:rsidRDefault="0013467D" w:rsidP="0013467D">
      <w:pPr>
        <w:rPr>
          <w:rFonts w:cs="Arial"/>
          <w:bCs/>
          <w:sz w:val="24"/>
          <w:lang w:val="en-US"/>
        </w:rPr>
      </w:pPr>
    </w:p>
    <w:p w:rsidR="0013467D" w:rsidRPr="0013467D" w:rsidRDefault="0013467D" w:rsidP="0013467D">
      <w:pPr>
        <w:rPr>
          <w:sz w:val="24"/>
        </w:rPr>
      </w:pPr>
      <w:r w:rsidRPr="0013467D">
        <w:rPr>
          <w:rFonts w:cs="Arial"/>
          <w:sz w:val="24"/>
        </w:rPr>
        <w:t>If you have any queries concerning your request please ring Contact Harlow on (01279) 446655 or contact us at the above address.</w:t>
      </w:r>
    </w:p>
    <w:p w:rsidR="00D90045" w:rsidRPr="00AF7590" w:rsidRDefault="00D90045" w:rsidP="00EB40C5">
      <w:pPr>
        <w:pStyle w:val="Body"/>
        <w:spacing w:after="0"/>
        <w:jc w:val="left"/>
        <w:rPr>
          <w:rFonts w:ascii="Arial" w:hAnsi="Arial" w:cs="Arial"/>
        </w:rPr>
      </w:pPr>
    </w:p>
    <w:p w:rsidR="00EB40C5" w:rsidRPr="00AF7590" w:rsidRDefault="00EB40C5" w:rsidP="00EB40C5">
      <w:pPr>
        <w:pStyle w:val="Body"/>
        <w:spacing w:after="0"/>
        <w:jc w:val="left"/>
        <w:rPr>
          <w:rFonts w:ascii="Arial" w:hAnsi="Arial" w:cs="Arial"/>
        </w:rPr>
      </w:pPr>
    </w:p>
    <w:p w:rsidR="00092148" w:rsidRPr="00AF7590" w:rsidRDefault="00092148" w:rsidP="003800FB">
      <w:pPr>
        <w:pStyle w:val="Body"/>
        <w:spacing w:after="0"/>
        <w:jc w:val="left"/>
        <w:rPr>
          <w:rFonts w:ascii="Arial" w:hAnsi="Arial" w:cs="Arial"/>
        </w:rPr>
      </w:pPr>
      <w:r w:rsidRPr="00AF7590">
        <w:rPr>
          <w:rFonts w:ascii="Arial" w:hAnsi="Arial" w:cs="Arial"/>
        </w:rPr>
        <w:t>Yours sincerely,</w:t>
      </w:r>
    </w:p>
    <w:p w:rsidR="00092148" w:rsidRPr="00AF7590" w:rsidRDefault="00092148" w:rsidP="003800FB">
      <w:pPr>
        <w:rPr>
          <w:rFonts w:cs="Arial"/>
          <w:sz w:val="24"/>
        </w:rPr>
      </w:pPr>
    </w:p>
    <w:p w:rsidR="005B4641" w:rsidRPr="00AF7590" w:rsidRDefault="005B4641" w:rsidP="003800FB">
      <w:pPr>
        <w:rPr>
          <w:rFonts w:cs="Arial"/>
          <w:sz w:val="24"/>
        </w:rPr>
      </w:pPr>
    </w:p>
    <w:p w:rsidR="005B4641" w:rsidRPr="00AF7590" w:rsidRDefault="005B4641" w:rsidP="003800FB">
      <w:pPr>
        <w:rPr>
          <w:rFonts w:cs="Arial"/>
          <w:sz w:val="24"/>
        </w:rPr>
      </w:pPr>
    </w:p>
    <w:p w:rsidR="005B4641" w:rsidRPr="00AF7590" w:rsidRDefault="005B4641" w:rsidP="003800FB">
      <w:pPr>
        <w:rPr>
          <w:rFonts w:cs="Arial"/>
          <w:sz w:val="24"/>
        </w:rPr>
      </w:pPr>
    </w:p>
    <w:p w:rsidR="005B4641" w:rsidRPr="00AF7590" w:rsidRDefault="005B4641" w:rsidP="003800FB">
      <w:pPr>
        <w:rPr>
          <w:rFonts w:cs="Arial"/>
          <w:sz w:val="24"/>
        </w:rPr>
      </w:pPr>
    </w:p>
    <w:p w:rsidR="00932250" w:rsidRPr="00AF7590" w:rsidRDefault="00F34AD7" w:rsidP="00932250">
      <w:pPr>
        <w:rPr>
          <w:rFonts w:cs="Arial"/>
          <w:sz w:val="24"/>
        </w:rPr>
      </w:pPr>
      <w:r w:rsidRPr="00AF7590">
        <w:rPr>
          <w:rFonts w:cs="Arial"/>
          <w:sz w:val="24"/>
        </w:rPr>
        <w:t xml:space="preserve"> </w:t>
      </w:r>
    </w:p>
    <w:p w:rsidR="005B4641" w:rsidRPr="00AF7590" w:rsidRDefault="005B4641" w:rsidP="005B4641">
      <w:pPr>
        <w:rPr>
          <w:rFonts w:cs="Arial"/>
          <w:b/>
          <w:sz w:val="24"/>
        </w:rPr>
      </w:pPr>
      <w:r w:rsidRPr="00AF7590">
        <w:rPr>
          <w:rFonts w:cs="Arial"/>
          <w:b/>
          <w:sz w:val="24"/>
        </w:rPr>
        <w:t>Officer Name</w:t>
      </w:r>
    </w:p>
    <w:p w:rsidR="005B4641" w:rsidRPr="00AF7590" w:rsidRDefault="005B4641" w:rsidP="005B4641">
      <w:pPr>
        <w:rPr>
          <w:rFonts w:cs="Arial"/>
          <w:sz w:val="24"/>
          <w:lang w:val="en-US"/>
        </w:rPr>
      </w:pPr>
      <w:r w:rsidRPr="00AF7590">
        <w:rPr>
          <w:rFonts w:cs="Arial"/>
          <w:sz w:val="24"/>
          <w:lang w:val="en-US"/>
        </w:rPr>
        <w:t>Officer Title</w:t>
      </w:r>
    </w:p>
    <w:p w:rsidR="005B4641" w:rsidRPr="00AF7590" w:rsidRDefault="005B4641" w:rsidP="005B4641">
      <w:pPr>
        <w:rPr>
          <w:rFonts w:cs="Arial"/>
          <w:sz w:val="24"/>
          <w:lang w:val="en-US"/>
        </w:rPr>
      </w:pPr>
      <w:r w:rsidRPr="00AF7590">
        <w:rPr>
          <w:rFonts w:cs="Arial"/>
          <w:sz w:val="24"/>
          <w:lang w:val="en-US"/>
        </w:rPr>
        <w:t>Tel: 01279 446</w:t>
      </w:r>
      <w:r w:rsidRPr="00AF7590">
        <w:rPr>
          <w:rFonts w:cs="Arial"/>
          <w:sz w:val="24"/>
          <w:lang w:val="en-US"/>
        </w:rPr>
        <w:tab/>
        <w:t>Fax: 01279 446</w:t>
      </w:r>
    </w:p>
    <w:p w:rsidR="005B4641" w:rsidRPr="00AF7590" w:rsidRDefault="005B4641" w:rsidP="005B4641">
      <w:pPr>
        <w:rPr>
          <w:rFonts w:cs="Arial"/>
          <w:b/>
          <w:sz w:val="24"/>
        </w:rPr>
      </w:pPr>
      <w:proofErr w:type="gramStart"/>
      <w:r w:rsidRPr="00AF7590">
        <w:rPr>
          <w:rFonts w:cs="Arial"/>
          <w:sz w:val="24"/>
          <w:lang w:val="en-US"/>
        </w:rPr>
        <w:t>e-mail</w:t>
      </w:r>
      <w:proofErr w:type="gramEnd"/>
      <w:r w:rsidRPr="00AF7590">
        <w:rPr>
          <w:rFonts w:cs="Arial"/>
          <w:sz w:val="24"/>
          <w:lang w:val="en-US"/>
        </w:rPr>
        <w:t>: your e-mail address @harlow.gov.uk</w:t>
      </w:r>
    </w:p>
    <w:p w:rsidR="00481729" w:rsidRDefault="00481729" w:rsidP="00932250">
      <w:pPr>
        <w:rPr>
          <w:rFonts w:cs="Arial"/>
          <w:sz w:val="24"/>
        </w:rPr>
      </w:pPr>
    </w:p>
    <w:p w:rsidR="0013467D" w:rsidRDefault="0013467D" w:rsidP="00932250">
      <w:pPr>
        <w:rPr>
          <w:rFonts w:cs="Arial"/>
          <w:sz w:val="24"/>
        </w:rPr>
      </w:pPr>
    </w:p>
    <w:p w:rsidR="0013467D" w:rsidRDefault="0013467D" w:rsidP="00932250">
      <w:pPr>
        <w:rPr>
          <w:rFonts w:cs="Arial"/>
          <w:sz w:val="24"/>
        </w:rPr>
      </w:pPr>
    </w:p>
    <w:p w:rsidR="0013467D" w:rsidRDefault="0013467D" w:rsidP="00932250">
      <w:pPr>
        <w:rPr>
          <w:rFonts w:cs="Arial"/>
          <w:sz w:val="24"/>
        </w:rPr>
      </w:pPr>
    </w:p>
    <w:p w:rsidR="0013467D" w:rsidRDefault="0013467D" w:rsidP="00932250">
      <w:pPr>
        <w:rPr>
          <w:rFonts w:cs="Arial"/>
          <w:sz w:val="24"/>
        </w:rPr>
      </w:pPr>
    </w:p>
    <w:p w:rsidR="0013467D" w:rsidRDefault="0013467D" w:rsidP="00932250">
      <w:pPr>
        <w:rPr>
          <w:rFonts w:cs="Arial"/>
          <w:sz w:val="24"/>
        </w:rPr>
      </w:pPr>
    </w:p>
    <w:p w:rsidR="0013467D" w:rsidRDefault="0013467D" w:rsidP="00932250">
      <w:pPr>
        <w:rPr>
          <w:rFonts w:cs="Arial"/>
          <w:sz w:val="24"/>
        </w:rPr>
      </w:pPr>
    </w:p>
    <w:p w:rsidR="0013467D" w:rsidRDefault="0013467D" w:rsidP="00932250">
      <w:pPr>
        <w:rPr>
          <w:rFonts w:cs="Arial"/>
          <w:sz w:val="24"/>
        </w:rPr>
      </w:pPr>
    </w:p>
    <w:p w:rsidR="0013467D" w:rsidRDefault="0013467D" w:rsidP="00932250">
      <w:pPr>
        <w:rPr>
          <w:rFonts w:cs="Arial"/>
          <w:sz w:val="24"/>
          <w:lang w:val="en-US"/>
        </w:rPr>
      </w:pPr>
    </w:p>
    <w:p w:rsidR="00633B64" w:rsidRDefault="00633B64" w:rsidP="00932250">
      <w:pPr>
        <w:rPr>
          <w:rFonts w:cs="Arial"/>
          <w:sz w:val="24"/>
          <w:lang w:val="en-US"/>
        </w:rPr>
      </w:pPr>
    </w:p>
    <w:p w:rsidR="00633B64" w:rsidRPr="00AF7590" w:rsidRDefault="00633B64" w:rsidP="00932250">
      <w:pPr>
        <w:rPr>
          <w:rFonts w:cs="Arial"/>
          <w:sz w:val="24"/>
          <w:lang w:val="en-US"/>
        </w:rPr>
      </w:pPr>
      <w:bookmarkStart w:id="1" w:name="_GoBack"/>
      <w:bookmarkEnd w:id="1"/>
    </w:p>
    <w:sectPr w:rsidR="00633B64" w:rsidRPr="00AF7590" w:rsidSect="009100B3">
      <w:footerReference w:type="default" r:id="rId11"/>
      <w:footerReference w:type="first" r:id="rId12"/>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5E" w:rsidRDefault="00EE6C5E" w:rsidP="00AF31E9">
      <w:pPr>
        <w:pStyle w:val="Footer"/>
      </w:pPr>
      <w:r>
        <w:separator/>
      </w:r>
    </w:p>
  </w:endnote>
  <w:endnote w:type="continuationSeparator" w:id="0">
    <w:p w:rsidR="00EE6C5E" w:rsidRDefault="00EE6C5E"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41" w:rsidRDefault="005B4641" w:rsidP="00633B64">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41" w:rsidRDefault="005B4641" w:rsidP="00633B64">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5E" w:rsidRDefault="00EE6C5E" w:rsidP="00AF31E9">
      <w:pPr>
        <w:pStyle w:val="Footer"/>
      </w:pPr>
      <w:r>
        <w:separator/>
      </w:r>
    </w:p>
  </w:footnote>
  <w:footnote w:type="continuationSeparator" w:id="0">
    <w:p w:rsidR="00EE6C5E" w:rsidRDefault="00EE6C5E" w:rsidP="00AF31E9">
      <w:pPr>
        <w:pStyle w:val="Footer"/>
      </w:pPr>
      <w:r>
        <w:continuationSeparator/>
      </w:r>
    </w:p>
  </w:footnote>
  <w:footnote w:id="1">
    <w:p w:rsidR="0013467D" w:rsidRPr="00F87456" w:rsidRDefault="0013467D" w:rsidP="0013467D">
      <w:pPr>
        <w:pStyle w:val="FootnoteText"/>
        <w:rPr>
          <w:sz w:val="18"/>
        </w:rPr>
      </w:pPr>
      <w:r w:rsidRPr="00F87456">
        <w:rPr>
          <w:rStyle w:val="FootnoteReference"/>
          <w:sz w:val="18"/>
        </w:rPr>
        <w:footnoteRef/>
      </w:r>
      <w:r w:rsidRPr="00F87456">
        <w:rPr>
          <w:sz w:val="18"/>
        </w:rPr>
        <w:t xml:space="preserve"> Information Commissioner’s Office, The Guide to Fr</w:t>
      </w:r>
      <w:r w:rsidR="00F1420E">
        <w:rPr>
          <w:sz w:val="18"/>
        </w:rPr>
        <w:t>eedom of Information Version 4.9.5</w:t>
      </w:r>
    </w:p>
    <w:p w:rsidR="0013467D" w:rsidRDefault="0013467D" w:rsidP="0013467D">
      <w:pPr>
        <w:pStyle w:val="FootnoteText"/>
      </w:pPr>
      <w:r w:rsidRPr="00F87456">
        <w:rPr>
          <w:sz w:val="18"/>
        </w:rPr>
        <w:t>October 2014, licensed under the Open Government Licence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20A3C"/>
    <w:rsid w:val="00122CE1"/>
    <w:rsid w:val="00125513"/>
    <w:rsid w:val="0013467D"/>
    <w:rsid w:val="00174B21"/>
    <w:rsid w:val="001A1B3E"/>
    <w:rsid w:val="001D4032"/>
    <w:rsid w:val="00202544"/>
    <w:rsid w:val="00204CF9"/>
    <w:rsid w:val="00223E67"/>
    <w:rsid w:val="00234A43"/>
    <w:rsid w:val="00262601"/>
    <w:rsid w:val="00263666"/>
    <w:rsid w:val="00277814"/>
    <w:rsid w:val="002A1AF7"/>
    <w:rsid w:val="002B1702"/>
    <w:rsid w:val="002B1C1B"/>
    <w:rsid w:val="002C4861"/>
    <w:rsid w:val="002D327C"/>
    <w:rsid w:val="00350E78"/>
    <w:rsid w:val="003520A3"/>
    <w:rsid w:val="00365585"/>
    <w:rsid w:val="003800FB"/>
    <w:rsid w:val="00395EE4"/>
    <w:rsid w:val="003A1163"/>
    <w:rsid w:val="003A2E09"/>
    <w:rsid w:val="003B584D"/>
    <w:rsid w:val="003C0E04"/>
    <w:rsid w:val="003D7CA5"/>
    <w:rsid w:val="003E1275"/>
    <w:rsid w:val="003E1677"/>
    <w:rsid w:val="003E73DF"/>
    <w:rsid w:val="00405BE3"/>
    <w:rsid w:val="004163E8"/>
    <w:rsid w:val="0042650C"/>
    <w:rsid w:val="00444E9A"/>
    <w:rsid w:val="004563FE"/>
    <w:rsid w:val="00465E41"/>
    <w:rsid w:val="004777D1"/>
    <w:rsid w:val="00481729"/>
    <w:rsid w:val="004B57B5"/>
    <w:rsid w:val="004F03D9"/>
    <w:rsid w:val="00512C91"/>
    <w:rsid w:val="00531228"/>
    <w:rsid w:val="00546609"/>
    <w:rsid w:val="005816EB"/>
    <w:rsid w:val="005B4641"/>
    <w:rsid w:val="005B7AB0"/>
    <w:rsid w:val="005C7332"/>
    <w:rsid w:val="005F4460"/>
    <w:rsid w:val="006032A9"/>
    <w:rsid w:val="0060351A"/>
    <w:rsid w:val="0060434D"/>
    <w:rsid w:val="00605AE3"/>
    <w:rsid w:val="006111A6"/>
    <w:rsid w:val="006132D1"/>
    <w:rsid w:val="00633B64"/>
    <w:rsid w:val="00650AB8"/>
    <w:rsid w:val="00661689"/>
    <w:rsid w:val="0066343B"/>
    <w:rsid w:val="00664291"/>
    <w:rsid w:val="00681E71"/>
    <w:rsid w:val="006A0D05"/>
    <w:rsid w:val="006A7DEB"/>
    <w:rsid w:val="006C03DF"/>
    <w:rsid w:val="006C2D21"/>
    <w:rsid w:val="006C5616"/>
    <w:rsid w:val="00706BE3"/>
    <w:rsid w:val="007148AC"/>
    <w:rsid w:val="0071630C"/>
    <w:rsid w:val="0073387E"/>
    <w:rsid w:val="00796716"/>
    <w:rsid w:val="007A49C4"/>
    <w:rsid w:val="007C17E5"/>
    <w:rsid w:val="007C7A25"/>
    <w:rsid w:val="007E3815"/>
    <w:rsid w:val="00812C1B"/>
    <w:rsid w:val="008358C5"/>
    <w:rsid w:val="008408F3"/>
    <w:rsid w:val="0084252E"/>
    <w:rsid w:val="008439C3"/>
    <w:rsid w:val="00857289"/>
    <w:rsid w:val="008A2590"/>
    <w:rsid w:val="008C339C"/>
    <w:rsid w:val="008C671D"/>
    <w:rsid w:val="008C7A72"/>
    <w:rsid w:val="008D2BFD"/>
    <w:rsid w:val="008D5C87"/>
    <w:rsid w:val="008D657A"/>
    <w:rsid w:val="008E5A2A"/>
    <w:rsid w:val="009100B3"/>
    <w:rsid w:val="00932250"/>
    <w:rsid w:val="0093489D"/>
    <w:rsid w:val="00956C0E"/>
    <w:rsid w:val="00973E30"/>
    <w:rsid w:val="009A3265"/>
    <w:rsid w:val="009A7235"/>
    <w:rsid w:val="009C0660"/>
    <w:rsid w:val="009D0879"/>
    <w:rsid w:val="009E4D01"/>
    <w:rsid w:val="00A0576D"/>
    <w:rsid w:val="00A13E19"/>
    <w:rsid w:val="00A44204"/>
    <w:rsid w:val="00A55344"/>
    <w:rsid w:val="00A60F0D"/>
    <w:rsid w:val="00A61650"/>
    <w:rsid w:val="00A64143"/>
    <w:rsid w:val="00A66BEB"/>
    <w:rsid w:val="00A77957"/>
    <w:rsid w:val="00AB520B"/>
    <w:rsid w:val="00AC1239"/>
    <w:rsid w:val="00AC1CF3"/>
    <w:rsid w:val="00AC33AE"/>
    <w:rsid w:val="00AC50DC"/>
    <w:rsid w:val="00AD0442"/>
    <w:rsid w:val="00AD42C1"/>
    <w:rsid w:val="00AE7614"/>
    <w:rsid w:val="00AF31E9"/>
    <w:rsid w:val="00AF3B19"/>
    <w:rsid w:val="00AF7590"/>
    <w:rsid w:val="00B014D4"/>
    <w:rsid w:val="00B038F0"/>
    <w:rsid w:val="00B11648"/>
    <w:rsid w:val="00B4485F"/>
    <w:rsid w:val="00B51983"/>
    <w:rsid w:val="00B82AC4"/>
    <w:rsid w:val="00B86FAA"/>
    <w:rsid w:val="00B9500A"/>
    <w:rsid w:val="00B96BB2"/>
    <w:rsid w:val="00BA1205"/>
    <w:rsid w:val="00BC015C"/>
    <w:rsid w:val="00BF534B"/>
    <w:rsid w:val="00C02360"/>
    <w:rsid w:val="00C37529"/>
    <w:rsid w:val="00C53DD0"/>
    <w:rsid w:val="00C5581C"/>
    <w:rsid w:val="00C759C9"/>
    <w:rsid w:val="00C8406E"/>
    <w:rsid w:val="00C93AB6"/>
    <w:rsid w:val="00CA1433"/>
    <w:rsid w:val="00CB2635"/>
    <w:rsid w:val="00D151DA"/>
    <w:rsid w:val="00D16643"/>
    <w:rsid w:val="00D20A0C"/>
    <w:rsid w:val="00D25958"/>
    <w:rsid w:val="00D45DEB"/>
    <w:rsid w:val="00D50138"/>
    <w:rsid w:val="00D62BFB"/>
    <w:rsid w:val="00D732D4"/>
    <w:rsid w:val="00D758E9"/>
    <w:rsid w:val="00D76E8A"/>
    <w:rsid w:val="00D851A1"/>
    <w:rsid w:val="00D90045"/>
    <w:rsid w:val="00D94EAE"/>
    <w:rsid w:val="00DA3951"/>
    <w:rsid w:val="00DA4872"/>
    <w:rsid w:val="00DB26CE"/>
    <w:rsid w:val="00DE2C06"/>
    <w:rsid w:val="00E0088F"/>
    <w:rsid w:val="00E06ADA"/>
    <w:rsid w:val="00E12B0F"/>
    <w:rsid w:val="00E557E9"/>
    <w:rsid w:val="00E5629E"/>
    <w:rsid w:val="00E57F4B"/>
    <w:rsid w:val="00E66EC7"/>
    <w:rsid w:val="00E94655"/>
    <w:rsid w:val="00E96FA6"/>
    <w:rsid w:val="00EA76C1"/>
    <w:rsid w:val="00EB40C5"/>
    <w:rsid w:val="00EC12CF"/>
    <w:rsid w:val="00ED2FE7"/>
    <w:rsid w:val="00EE6C5E"/>
    <w:rsid w:val="00F04C56"/>
    <w:rsid w:val="00F1420E"/>
    <w:rsid w:val="00F329F2"/>
    <w:rsid w:val="00F34AD7"/>
    <w:rsid w:val="00F34BE2"/>
    <w:rsid w:val="00F40B89"/>
    <w:rsid w:val="00F468C1"/>
    <w:rsid w:val="00F5651A"/>
    <w:rsid w:val="00F62D78"/>
    <w:rsid w:val="00F634E6"/>
    <w:rsid w:val="00F71661"/>
    <w:rsid w:val="00F71677"/>
    <w:rsid w:val="00F847CC"/>
    <w:rsid w:val="00F87456"/>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paragraph" w:styleId="FootnoteText">
    <w:name w:val="footnote text"/>
    <w:basedOn w:val="Normal"/>
    <w:link w:val="FootnoteTextChar"/>
    <w:uiPriority w:val="99"/>
    <w:unhideWhenUsed/>
    <w:rsid w:val="0013467D"/>
    <w:rPr>
      <w:sz w:val="20"/>
      <w:szCs w:val="20"/>
    </w:rPr>
  </w:style>
  <w:style w:type="character" w:customStyle="1" w:styleId="FootnoteTextChar">
    <w:name w:val="Footnote Text Char"/>
    <w:basedOn w:val="DefaultParagraphFont"/>
    <w:link w:val="FootnoteText"/>
    <w:uiPriority w:val="99"/>
    <w:rsid w:val="0013467D"/>
    <w:rPr>
      <w:rFonts w:ascii="Arial" w:hAnsi="Arial"/>
      <w:lang w:eastAsia="en-US"/>
    </w:rPr>
  </w:style>
  <w:style w:type="character" w:styleId="FootnoteReference">
    <w:name w:val="footnote reference"/>
    <w:basedOn w:val="DefaultParagraphFont"/>
    <w:uiPriority w:val="99"/>
    <w:unhideWhenUsed/>
    <w:rsid w:val="0013467D"/>
    <w:rPr>
      <w:vertAlign w:val="superscript"/>
    </w:rPr>
  </w:style>
  <w:style w:type="paragraph" w:styleId="EndnoteText">
    <w:name w:val="endnote text"/>
    <w:basedOn w:val="Normal"/>
    <w:link w:val="EndnoteTextChar"/>
    <w:rsid w:val="0013467D"/>
    <w:rPr>
      <w:sz w:val="20"/>
      <w:szCs w:val="20"/>
    </w:rPr>
  </w:style>
  <w:style w:type="character" w:customStyle="1" w:styleId="EndnoteTextChar">
    <w:name w:val="Endnote Text Char"/>
    <w:basedOn w:val="DefaultParagraphFont"/>
    <w:link w:val="EndnoteText"/>
    <w:rsid w:val="0013467D"/>
    <w:rPr>
      <w:rFonts w:ascii="Arial" w:hAnsi="Arial"/>
      <w:lang w:eastAsia="en-US"/>
    </w:rPr>
  </w:style>
  <w:style w:type="character" w:styleId="EndnoteReference">
    <w:name w:val="endnote reference"/>
    <w:basedOn w:val="DefaultParagraphFont"/>
    <w:rsid w:val="001346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paragraph" w:styleId="FootnoteText">
    <w:name w:val="footnote text"/>
    <w:basedOn w:val="Normal"/>
    <w:link w:val="FootnoteTextChar"/>
    <w:uiPriority w:val="99"/>
    <w:unhideWhenUsed/>
    <w:rsid w:val="0013467D"/>
    <w:rPr>
      <w:sz w:val="20"/>
      <w:szCs w:val="20"/>
    </w:rPr>
  </w:style>
  <w:style w:type="character" w:customStyle="1" w:styleId="FootnoteTextChar">
    <w:name w:val="Footnote Text Char"/>
    <w:basedOn w:val="DefaultParagraphFont"/>
    <w:link w:val="FootnoteText"/>
    <w:uiPriority w:val="99"/>
    <w:rsid w:val="0013467D"/>
    <w:rPr>
      <w:rFonts w:ascii="Arial" w:hAnsi="Arial"/>
      <w:lang w:eastAsia="en-US"/>
    </w:rPr>
  </w:style>
  <w:style w:type="character" w:styleId="FootnoteReference">
    <w:name w:val="footnote reference"/>
    <w:basedOn w:val="DefaultParagraphFont"/>
    <w:uiPriority w:val="99"/>
    <w:unhideWhenUsed/>
    <w:rsid w:val="0013467D"/>
    <w:rPr>
      <w:vertAlign w:val="superscript"/>
    </w:rPr>
  </w:style>
  <w:style w:type="paragraph" w:styleId="EndnoteText">
    <w:name w:val="endnote text"/>
    <w:basedOn w:val="Normal"/>
    <w:link w:val="EndnoteTextChar"/>
    <w:rsid w:val="0013467D"/>
    <w:rPr>
      <w:sz w:val="20"/>
      <w:szCs w:val="20"/>
    </w:rPr>
  </w:style>
  <w:style w:type="character" w:customStyle="1" w:styleId="EndnoteTextChar">
    <w:name w:val="Endnote Text Char"/>
    <w:basedOn w:val="DefaultParagraphFont"/>
    <w:link w:val="EndnoteText"/>
    <w:rsid w:val="0013467D"/>
    <w:rPr>
      <w:rFonts w:ascii="Arial" w:hAnsi="Arial"/>
      <w:lang w:eastAsia="en-US"/>
    </w:rPr>
  </w:style>
  <w:style w:type="character" w:styleId="EndnoteReference">
    <w:name w:val="endnote reference"/>
    <w:basedOn w:val="DefaultParagraphFont"/>
    <w:rsid w:val="00134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arlow.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2094-8419-4059-A703-DF5C3B15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Francesca Tye</cp:lastModifiedBy>
  <cp:revision>7</cp:revision>
  <cp:lastPrinted>2007-06-05T09:18:00Z</cp:lastPrinted>
  <dcterms:created xsi:type="dcterms:W3CDTF">2015-10-02T09:28:00Z</dcterms:created>
  <dcterms:modified xsi:type="dcterms:W3CDTF">2018-10-29T16:09:00Z</dcterms:modified>
</cp:coreProperties>
</file>